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2930" w:rsidRDefault="00002A9A">
      <w:pPr>
        <w:jc w:val="center"/>
        <w:rPr>
          <w:b/>
        </w:rPr>
      </w:pPr>
      <w:r>
        <w:rPr>
          <w:b/>
        </w:rPr>
        <w:t>AHCA/NCAL: Nursing Homes Incurring Significant Costs and Financial Hardship in Response to COVID-19</w:t>
      </w:r>
    </w:p>
    <w:p w14:paraId="00000002" w14:textId="77777777" w:rsidR="00502930" w:rsidRDefault="00502930">
      <w:pPr>
        <w:rPr>
          <w:b/>
        </w:rPr>
      </w:pPr>
    </w:p>
    <w:p w14:paraId="00000003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04" w14:textId="6CDCCD45" w:rsidR="00502930" w:rsidRDefault="00E64EC2" w:rsidP="72A060E0">
      <w:pPr>
        <w:rPr>
          <w:b/>
          <w:bCs/>
        </w:rPr>
      </w:pPr>
      <w:r>
        <w:t xml:space="preserve">9 </w:t>
      </w:r>
      <w:r w:rsidR="00002A9A">
        <w:t xml:space="preserve">out of 10 nursing homes say government funding is </w:t>
      </w:r>
      <w:r w:rsidR="00137265">
        <w:t xml:space="preserve">extremely or </w:t>
      </w:r>
      <w:r w:rsidR="00002A9A">
        <w:t xml:space="preserve">very important to helping with COVID-related costs and losses. We must continue to support our #LTCHeroes and the vulnerable seniors they </w:t>
      </w:r>
      <w:r w:rsidR="00F42E3D">
        <w:t>care for</w:t>
      </w:r>
      <w:r w:rsidR="00002A9A">
        <w:t xml:space="preserve">. </w:t>
      </w:r>
      <w:hyperlink r:id="rId7">
        <w:r w:rsidR="00002A9A" w:rsidRPr="72A060E0">
          <w:rPr>
            <w:color w:val="1155CC"/>
            <w:u w:val="single"/>
          </w:rPr>
          <w:t>https://www.ahcancal.org/News/news_releases/Documents/Survey-SNF-COVID-Costs.pdf</w:t>
        </w:r>
      </w:hyperlink>
    </w:p>
    <w:p w14:paraId="00000005" w14:textId="77777777" w:rsidR="00502930" w:rsidRDefault="00002A9A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08F03EBB" wp14:editId="07777777">
            <wp:extent cx="5943600" cy="3022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502930" w:rsidRDefault="00502930">
      <w:pPr>
        <w:rPr>
          <w:b/>
        </w:rPr>
      </w:pPr>
    </w:p>
    <w:p w14:paraId="00000007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08" w14:textId="364F2D54" w:rsidR="00502930" w:rsidRDefault="00002A9A">
      <w:r>
        <w:t xml:space="preserve">According to a survey from @ahcancal, nursing homes are facing increased costs due to #COVID19. We must rally around our </w:t>
      </w:r>
      <w:proofErr w:type="gramStart"/>
      <w:r>
        <w:t>long term</w:t>
      </w:r>
      <w:proofErr w:type="gramEnd"/>
      <w:r>
        <w:t xml:space="preserve"> care providers so they can get the </w:t>
      </w:r>
      <w:r w:rsidR="009B3F3B">
        <w:t>resources and funding</w:t>
      </w:r>
      <w:r>
        <w:t xml:space="preserve"> they need to </w:t>
      </w:r>
      <w:r w:rsidR="3BB52F85">
        <w:t>protect</w:t>
      </w:r>
      <w:r>
        <w:t xml:space="preserve"> the Greatest Generation.</w:t>
      </w:r>
    </w:p>
    <w:p w14:paraId="00000009" w14:textId="77777777" w:rsidR="00502930" w:rsidRDefault="0011267F">
      <w:pPr>
        <w:rPr>
          <w:b/>
        </w:rPr>
      </w:pPr>
      <w:hyperlink r:id="rId9">
        <w:r w:rsidR="00002A9A">
          <w:rPr>
            <w:color w:val="1155CC"/>
            <w:u w:val="single"/>
          </w:rPr>
          <w:t>https://www.ahcancal.org/News/news_releases/Documents/Survey-SNF-COVID-Costs.pdf</w:t>
        </w:r>
      </w:hyperlink>
    </w:p>
    <w:p w14:paraId="0000000A" w14:textId="77777777" w:rsidR="00502930" w:rsidRDefault="00002A9A">
      <w:pPr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0C461CDF" wp14:editId="07777777">
            <wp:extent cx="5943600" cy="29718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502930" w:rsidRDefault="00502930">
      <w:pPr>
        <w:rPr>
          <w:b/>
        </w:rPr>
      </w:pPr>
    </w:p>
    <w:p w14:paraId="0000000C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0D" w14:textId="77777777" w:rsidR="00502930" w:rsidRDefault="00002A9A">
      <w:r>
        <w:t>Long term care providers and #LTCHeroes need and deserve support through the #COVID19 pandemic and beyond.</w:t>
      </w:r>
    </w:p>
    <w:p w14:paraId="0000000E" w14:textId="77777777" w:rsidR="00502930" w:rsidRDefault="0011267F">
      <w:hyperlink r:id="rId11">
        <w:r w:rsidR="00002A9A">
          <w:rPr>
            <w:color w:val="1155CC"/>
            <w:u w:val="single"/>
          </w:rPr>
          <w:t>https://www.ahcancal.org/News/news_releases/Documents/Survey-SNF-COVID-Costs.pdf</w:t>
        </w:r>
      </w:hyperlink>
    </w:p>
    <w:p w14:paraId="0000000F" w14:textId="77777777" w:rsidR="00502930" w:rsidRDefault="00002A9A">
      <w:r>
        <w:rPr>
          <w:noProof/>
        </w:rPr>
        <w:drawing>
          <wp:inline distT="114300" distB="114300" distL="114300" distR="114300" wp14:anchorId="5FC3507A" wp14:editId="07777777">
            <wp:extent cx="5943600" cy="2921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0" w14:textId="77777777" w:rsidR="00502930" w:rsidRDefault="00502930"/>
    <w:p w14:paraId="00000011" w14:textId="77777777" w:rsidR="00502930" w:rsidRDefault="00002A9A">
      <w:pPr>
        <w:jc w:val="center"/>
        <w:rPr>
          <w:b/>
        </w:rPr>
      </w:pPr>
      <w:r>
        <w:rPr>
          <w:b/>
        </w:rPr>
        <w:t>AHCA/NCAL: Survey: Assisted Living Incurring Significant Costs and Financial Hardship in Response to COVID-19</w:t>
      </w:r>
    </w:p>
    <w:p w14:paraId="00000012" w14:textId="77777777" w:rsidR="00502930" w:rsidRDefault="00502930">
      <w:pPr>
        <w:rPr>
          <w:b/>
        </w:rPr>
      </w:pPr>
    </w:p>
    <w:p w14:paraId="00000013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14" w14:textId="300707DF" w:rsidR="00502930" w:rsidRDefault="322FB2BB" w:rsidP="322FB2BB">
      <w:pPr>
        <w:rPr>
          <w:b/>
          <w:bCs/>
        </w:rPr>
      </w:pPr>
      <w:r>
        <w:lastRenderedPageBreak/>
        <w:t xml:space="preserve">Assisted living providers haven’t received any direct federal </w:t>
      </w:r>
      <w:proofErr w:type="gramStart"/>
      <w:r>
        <w:t>support, but</w:t>
      </w:r>
      <w:proofErr w:type="gramEnd"/>
      <w:r>
        <w:t xml:space="preserve"> are facing significant costs as they work to protect vulnerable seniors. </w:t>
      </w:r>
      <w:hyperlink r:id="rId13">
        <w:r w:rsidRPr="72A060E0">
          <w:rPr>
            <w:color w:val="1155CC"/>
            <w:u w:val="single"/>
          </w:rPr>
          <w:t>https://www.ahcancal.org/News/news_releases/Documents/Survey-AL-COVID-Costs.pdf</w:t>
        </w:r>
      </w:hyperlink>
    </w:p>
    <w:p w14:paraId="00000015" w14:textId="77777777" w:rsidR="00502930" w:rsidRDefault="00002A9A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283E0E14" wp14:editId="07777777">
            <wp:extent cx="5943600" cy="28956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6" w14:textId="77777777" w:rsidR="00502930" w:rsidRDefault="00502930">
      <w:pPr>
        <w:rPr>
          <w:b/>
        </w:rPr>
      </w:pPr>
    </w:p>
    <w:p w14:paraId="00000017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18" w14:textId="77777777" w:rsidR="00502930" w:rsidRDefault="00002A9A">
      <w:r>
        <w:t xml:space="preserve">Without support, more than half of assisted living communities will be unable to sustain operations for another year. </w:t>
      </w:r>
      <w:hyperlink r:id="rId15">
        <w:r>
          <w:rPr>
            <w:color w:val="1155CC"/>
            <w:u w:val="single"/>
          </w:rPr>
          <w:t>https://www.ahcancal.org/News/news_releases/Documents/Survey-AL-COVID-Costs.pdf</w:t>
        </w:r>
      </w:hyperlink>
    </w:p>
    <w:p w14:paraId="00000019" w14:textId="77777777" w:rsidR="00502930" w:rsidRDefault="00002A9A">
      <w:r>
        <w:rPr>
          <w:noProof/>
        </w:rPr>
        <w:drawing>
          <wp:inline distT="114300" distB="114300" distL="114300" distR="114300" wp14:anchorId="72410541" wp14:editId="07777777">
            <wp:extent cx="5943600" cy="29464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A" w14:textId="77777777" w:rsidR="00502930" w:rsidRDefault="00502930"/>
    <w:p w14:paraId="0000001B" w14:textId="77777777" w:rsidR="00502930" w:rsidRDefault="00002A9A">
      <w:pPr>
        <w:rPr>
          <w:b/>
        </w:rPr>
      </w:pPr>
      <w:r>
        <w:rPr>
          <w:b/>
        </w:rPr>
        <w:t>Facebook/Twitter</w:t>
      </w:r>
    </w:p>
    <w:p w14:paraId="0000001C" w14:textId="77777777" w:rsidR="00502930" w:rsidRDefault="00002A9A">
      <w:r>
        <w:lastRenderedPageBreak/>
        <w:t xml:space="preserve">#LTCHeroes in assisted living communities are fighting to protect vulnerable seniors from #COVID19. We must ensure they have the resources they need to continue the fight. </w:t>
      </w:r>
      <w:hyperlink r:id="rId17">
        <w:r>
          <w:rPr>
            <w:color w:val="1155CC"/>
            <w:u w:val="single"/>
          </w:rPr>
          <w:t>https://www.ahcancal.org/News/news_releases/Documents/Survey-AL-COVID-Costs.pdf</w:t>
        </w:r>
      </w:hyperlink>
    </w:p>
    <w:p w14:paraId="0000001D" w14:textId="77777777" w:rsidR="00502930" w:rsidRDefault="00002A9A">
      <w:r>
        <w:rPr>
          <w:noProof/>
        </w:rPr>
        <w:drawing>
          <wp:inline distT="114300" distB="114300" distL="114300" distR="114300" wp14:anchorId="1D197245" wp14:editId="07777777">
            <wp:extent cx="5943600" cy="2857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E" w14:textId="77777777" w:rsidR="00502930" w:rsidRDefault="00502930"/>
    <w:sectPr w:rsidR="005029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2FB2BB"/>
    <w:rsid w:val="00002A9A"/>
    <w:rsid w:val="0011267F"/>
    <w:rsid w:val="00137265"/>
    <w:rsid w:val="00232B4D"/>
    <w:rsid w:val="00404A81"/>
    <w:rsid w:val="00502930"/>
    <w:rsid w:val="009B3F3B"/>
    <w:rsid w:val="00E64EC2"/>
    <w:rsid w:val="00F10A16"/>
    <w:rsid w:val="00F42E3D"/>
    <w:rsid w:val="11E3A52C"/>
    <w:rsid w:val="322FB2BB"/>
    <w:rsid w:val="3598B76A"/>
    <w:rsid w:val="3BB52F85"/>
    <w:rsid w:val="72A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BC47"/>
  <w15:docId w15:val="{E3B134F4-A006-479E-B4D4-2C76236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10A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hcancal.org/News/news_releases/Documents/Survey-AL-COVID-Costs.pdf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ahcancal.org/News/news_releases/Documents/Survey-SNF-COVID-Costs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ahcancal.org/News/news_releases/Documents/Survey-AL-COVID-Cost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hcancal.org/News/news_releases/Documents/Survey-SNF-COVID-Cost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hcancal.org/News/news_releases/Documents/Survey-AL-COVID-Costs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hcancal.org/News/news_releases/Documents/Survey-SNF-COVID-Costs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DADF53174F4EAFF3E92B07B53BDB" ma:contentTypeVersion="9" ma:contentTypeDescription="Create a new document." ma:contentTypeScope="" ma:versionID="e56a0c7bec9e968c4ac35da17d90e69a">
  <xsd:schema xmlns:xsd="http://www.w3.org/2001/XMLSchema" xmlns:xs="http://www.w3.org/2001/XMLSchema" xmlns:p="http://schemas.microsoft.com/office/2006/metadata/properties" xmlns:ns2="8675a7c6-f1e2-49ea-baaa-f40fcaa2368d" targetNamespace="http://schemas.microsoft.com/office/2006/metadata/properties" ma:root="true" ma:fieldsID="fca55a7f22fe60f1cb2025fd5e3c79bf" ns2:_="">
    <xsd:import namespace="8675a7c6-f1e2-49ea-baaa-f40fcaa2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7c6-f1e2-49ea-baaa-f40fcaa2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2AEC1-9FE6-4D54-B761-4FE7FF741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F18FC-1D21-4590-8C7F-718C3F34CF6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675a7c6-f1e2-49ea-baaa-f40fcaa2368d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145ED-A5E2-4112-B4CB-084F3DB12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7c6-f1e2-49ea-baaa-f40fcaa2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Dew</cp:lastModifiedBy>
  <cp:revision>2</cp:revision>
  <dcterms:created xsi:type="dcterms:W3CDTF">2020-08-27T17:04:00Z</dcterms:created>
  <dcterms:modified xsi:type="dcterms:W3CDTF">2020-08-27T17:04:00Z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0x010100465BDADF53174F4EAFF3E92B07B53BDB</vt:lpwstr>
  </property>
</Properties>
</file>